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01283CA5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20</w:t>
      </w:r>
      <w:r w:rsidR="00F549F3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315C53">
        <w:rPr>
          <w:rFonts w:ascii="Arial" w:hAnsi="Arial" w:cs="Arial"/>
          <w:b/>
          <w:sz w:val="28"/>
          <w:szCs w:val="28"/>
        </w:rPr>
        <w:t>EaD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21D43899" w14:textId="17260F4B" w:rsidR="00B32F4D" w:rsidRDefault="00315C53" w:rsidP="00F549F3">
      <w:pPr>
        <w:pStyle w:val="NormalWeb"/>
      </w:pPr>
      <w:r>
        <w:br/>
        <w:t>– 2º. Encontro do curso de Bacharelado em Administração – EAD</w:t>
      </w:r>
      <w:r>
        <w:br/>
        <w:t>– I Jornada de Letras</w:t>
      </w:r>
      <w:r>
        <w:br/>
        <w:t>– 1º. Encontro do curso de Tecnologia em Processos Gerenciais</w:t>
      </w:r>
      <w:r>
        <w:br/>
        <w:t>– 2º. Encontro do curso de Logística EAD</w:t>
      </w:r>
      <w:r>
        <w:br/>
        <w:t>– 2º. Encontro do curso de Tecnologias em Gestão Ambiental EAD</w:t>
      </w:r>
      <w:r>
        <w:br/>
        <w:t xml:space="preserve">– I Encontro do curso Superior de </w:t>
      </w:r>
      <w:proofErr w:type="spellStart"/>
      <w:r>
        <w:t>Tecnologi</w:t>
      </w:r>
      <w:proofErr w:type="spellEnd"/>
      <w:r>
        <w:t xml:space="preserve"> em Gestão Comercial</w:t>
      </w:r>
      <w:r>
        <w:br/>
        <w:t xml:space="preserve">– II Jornada de Educação Especial </w:t>
      </w:r>
      <w:proofErr w:type="spellStart"/>
      <w:r>
        <w:t>EaD</w:t>
      </w:r>
      <w:proofErr w:type="spellEnd"/>
      <w:r>
        <w:t xml:space="preserve"> – A deficiência intelectual e os distúrbios de aprendizagem: práticas inclusivas na escola do século XXI</w:t>
      </w:r>
      <w:r>
        <w:br/>
        <w:t>– III Jornada de Ciências Sociais</w:t>
      </w:r>
      <w:r>
        <w:br/>
        <w:t>– II Encontro do curso de Bacharelado em Ciências Contábeis</w:t>
      </w:r>
      <w:r>
        <w:br/>
        <w:t>– 2º. Simpósio do curso de Licenciatura em Física: Estimulando a interatividade no ensino de Física.</w:t>
      </w:r>
      <w:r>
        <w:br/>
        <w:t>– II Encontro da Licenciatura em Matemática – A matemática na Base Nacional Comum Curricular</w:t>
      </w:r>
      <w:r>
        <w:br/>
        <w:t>– II Encontro de práticas em Educação Musical UNIMES Virtual</w:t>
      </w:r>
      <w:r>
        <w:br/>
        <w:t>– V Encontro do curso de Bacharelado em Serviço Social</w:t>
      </w:r>
      <w:r>
        <w:br/>
        <w:t>– II Encontro de educação Física / Licenciatura da UNIMES Virtual</w:t>
      </w:r>
      <w:r>
        <w:br/>
        <w:t>– II Mesa Redonda do curso Superior de Tecnologia em gestão Pública</w:t>
      </w:r>
      <w:r>
        <w:br/>
        <w:t>– II Jornada de História</w:t>
      </w:r>
      <w:r>
        <w:br/>
        <w:t xml:space="preserve">– II Encontro de Pedagogia </w:t>
      </w:r>
      <w:proofErr w:type="spellStart"/>
      <w:r>
        <w:t>EaD</w:t>
      </w:r>
      <w:proofErr w:type="spellEnd"/>
      <w:r>
        <w:t>: Ser Professor em tempos de BNCC</w:t>
      </w:r>
      <w:r>
        <w:br/>
        <w:t>-IV Encontro do curso de tecnologia em Gastronomia – A culinária afetiva de Minas Gerais</w:t>
      </w:r>
      <w:r>
        <w:br/>
        <w:t>– Objetos de Aprendizagem no Ensino Geografia – Licenciatura em Geografia</w:t>
      </w: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50797"/>
    <w:rsid w:val="001F3602"/>
    <w:rsid w:val="0024686E"/>
    <w:rsid w:val="00266E1B"/>
    <w:rsid w:val="00315C53"/>
    <w:rsid w:val="00322721"/>
    <w:rsid w:val="004419F7"/>
    <w:rsid w:val="00582910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42F56"/>
    <w:rsid w:val="00CC1849"/>
    <w:rsid w:val="00D56E45"/>
    <w:rsid w:val="00DD4DF3"/>
    <w:rsid w:val="00DE72A7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2023-08-31T12:31:00Z</dcterms:created>
  <dcterms:modified xsi:type="dcterms:W3CDTF">2023-08-31T12:31:00Z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